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5003B" w14:textId="77777777" w:rsidR="004F5ED4" w:rsidRDefault="006A0D99">
      <w:pPr>
        <w:pStyle w:val="FacsimileLine"/>
        <w:tabs>
          <w:tab w:val="left" w:pos="6795"/>
        </w:tabs>
        <w:spacing w:line="880" w:lineRule="exact"/>
        <w:rPr>
          <w:color w:val="808080"/>
          <w:sz w:val="88"/>
        </w:rPr>
      </w:pPr>
      <w:r>
        <w:rPr>
          <w:noProof/>
          <w:color w:val="808080"/>
          <w:sz w:val="88"/>
        </w:rPr>
        <mc:AlternateContent>
          <mc:Choice Requires="wps">
            <w:drawing>
              <wp:anchor distT="0" distB="0" distL="114300" distR="114300" simplePos="0" relativeHeight="251657728" behindDoc="1" locked="0" layoutInCell="1" allowOverlap="1" wp14:anchorId="217EE162" wp14:editId="1B9927CC">
                <wp:simplePos x="0" y="0"/>
                <wp:positionH relativeFrom="column">
                  <wp:posOffset>3771900</wp:posOffset>
                </wp:positionH>
                <wp:positionV relativeFrom="page">
                  <wp:posOffset>1485900</wp:posOffset>
                </wp:positionV>
                <wp:extent cx="2400300" cy="800100"/>
                <wp:effectExtent l="0" t="0" r="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58C61" w14:textId="77777777" w:rsidR="004F5ED4" w:rsidRPr="00B478A1" w:rsidRDefault="0009407D">
                            <w:pPr>
                              <w:spacing w:line="240" w:lineRule="auto"/>
                              <w:rPr>
                                <w:color w:val="000000"/>
                                <w:sz w:val="24"/>
                                <w:szCs w:val="24"/>
                              </w:rPr>
                            </w:pPr>
                            <w:r w:rsidRPr="00B478A1">
                              <w:rPr>
                                <w:color w:val="000000"/>
                                <w:sz w:val="24"/>
                                <w:szCs w:val="24"/>
                              </w:rPr>
                              <w:t>June 18</w:t>
                            </w:r>
                            <w:r w:rsidR="00E336DB" w:rsidRPr="00B478A1">
                              <w:rPr>
                                <w:color w:val="000000"/>
                                <w:sz w:val="24"/>
                                <w:szCs w:val="24"/>
                              </w:rPr>
                              <w:t>, 2017</w:t>
                            </w:r>
                          </w:p>
                          <w:p w14:paraId="04C759D5" w14:textId="77777777" w:rsidR="004F5ED4" w:rsidRPr="00B478A1" w:rsidRDefault="00E336DB">
                            <w:pPr>
                              <w:autoSpaceDE w:val="0"/>
                              <w:autoSpaceDN w:val="0"/>
                              <w:rPr>
                                <w:sz w:val="24"/>
                                <w:szCs w:val="24"/>
                              </w:rPr>
                            </w:pPr>
                            <w:r w:rsidRPr="00B478A1">
                              <w:rPr>
                                <w:color w:val="000000"/>
                                <w:sz w:val="24"/>
                                <w:szCs w:val="24"/>
                              </w:rPr>
                              <w:t>No.: 2017</w:t>
                            </w:r>
                            <w:r w:rsidR="006A0D99" w:rsidRPr="00B478A1">
                              <w:rPr>
                                <w:color w:val="000000"/>
                                <w:sz w:val="24"/>
                                <w:szCs w:val="24"/>
                              </w:rPr>
                              <w:t>-R8-NR-00</w:t>
                            </w:r>
                            <w:r w:rsidRPr="00B478A1">
                              <w:rPr>
                                <w:color w:val="000000"/>
                                <w:sz w:val="24"/>
                                <w:szCs w:val="24"/>
                              </w:rPr>
                              <w:t>6</w:t>
                            </w:r>
                          </w:p>
                          <w:p w14:paraId="6ECDE5C4" w14:textId="77777777" w:rsidR="004F5ED4" w:rsidRPr="00B478A1" w:rsidRDefault="006A0D99">
                            <w:pPr>
                              <w:pStyle w:val="Header"/>
                              <w:tabs>
                                <w:tab w:val="left" w:pos="2520"/>
                              </w:tabs>
                              <w:spacing w:line="240" w:lineRule="auto"/>
                              <w:rPr>
                                <w:sz w:val="28"/>
                                <w:szCs w:val="28"/>
                              </w:rPr>
                            </w:pPr>
                            <w:r w:rsidRPr="00B478A1">
                              <w:rPr>
                                <w:sz w:val="28"/>
                                <w:szCs w:val="28"/>
                              </w:rPr>
                              <w:t>FEMA Region VIII News Desk</w:t>
                            </w:r>
                          </w:p>
                          <w:p w14:paraId="6BF4828B" w14:textId="77777777" w:rsidR="004F5ED4" w:rsidRPr="00B478A1" w:rsidRDefault="006A0D99">
                            <w:pPr>
                              <w:pStyle w:val="Header"/>
                              <w:tabs>
                                <w:tab w:val="left" w:pos="2520"/>
                              </w:tabs>
                              <w:spacing w:line="240" w:lineRule="auto"/>
                              <w:rPr>
                                <w:sz w:val="28"/>
                                <w:szCs w:val="28"/>
                              </w:rPr>
                            </w:pPr>
                            <w:r w:rsidRPr="00B478A1">
                              <w:rPr>
                                <w:sz w:val="28"/>
                                <w:szCs w:val="28"/>
                              </w:rPr>
                              <w:t>(303) 235-4908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97pt;margin-top:117pt;width:189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" filled="f" stroked="f">
                <v:textbox>
                  <w:txbxContent>
                    <w:p w14:paraId="5A658C61" w14:textId="77777777" w:rsidR="004F5ED4" w:rsidRPr="00B478A1" w:rsidRDefault="0009407D">
                      <w:pPr>
                        <w:spacing w:line="240" w:lineRule="auto"/>
                        <w:rPr>
                          <w:color w:val="000000"/>
                          <w:sz w:val="24"/>
                          <w:szCs w:val="24"/>
                        </w:rPr>
                      </w:pPr>
                      <w:r w:rsidRPr="00B478A1">
                        <w:rPr>
                          <w:color w:val="000000"/>
                          <w:sz w:val="24"/>
                          <w:szCs w:val="24"/>
                        </w:rPr>
                        <w:t>June 18</w:t>
                      </w:r>
                      <w:r w:rsidR="00E336DB" w:rsidRPr="00B478A1">
                        <w:rPr>
                          <w:color w:val="000000"/>
                          <w:sz w:val="24"/>
                          <w:szCs w:val="24"/>
                        </w:rPr>
                        <w:t>, 2017</w:t>
                      </w:r>
                    </w:p>
                    <w:p w14:paraId="04C759D5" w14:textId="77777777" w:rsidR="004F5ED4" w:rsidRPr="00B478A1" w:rsidRDefault="00E336DB">
                      <w:pPr>
                        <w:autoSpaceDE w:val="0"/>
                        <w:autoSpaceDN w:val="0"/>
                        <w:rPr>
                          <w:sz w:val="24"/>
                          <w:szCs w:val="24"/>
                        </w:rPr>
                      </w:pPr>
                      <w:r w:rsidRPr="00B478A1">
                        <w:rPr>
                          <w:color w:val="000000"/>
                          <w:sz w:val="24"/>
                          <w:szCs w:val="24"/>
                        </w:rPr>
                        <w:t>No.: 2017</w:t>
                      </w:r>
                      <w:r w:rsidR="006A0D99" w:rsidRPr="00B478A1">
                        <w:rPr>
                          <w:color w:val="000000"/>
                          <w:sz w:val="24"/>
                          <w:szCs w:val="24"/>
                        </w:rPr>
                        <w:t>-R8-NR-00</w:t>
                      </w:r>
                      <w:r w:rsidRPr="00B478A1">
                        <w:rPr>
                          <w:color w:val="000000"/>
                          <w:sz w:val="24"/>
                          <w:szCs w:val="24"/>
                        </w:rPr>
                        <w:t>6</w:t>
                      </w:r>
                    </w:p>
                    <w:p w14:paraId="6ECDE5C4" w14:textId="77777777" w:rsidR="004F5ED4" w:rsidRPr="00B478A1" w:rsidRDefault="006A0D99">
                      <w:pPr>
                        <w:pStyle w:val="Header"/>
                        <w:tabs>
                          <w:tab w:val="left" w:pos="2520"/>
                        </w:tabs>
                        <w:spacing w:line="240" w:lineRule="auto"/>
                        <w:rPr>
                          <w:sz w:val="28"/>
                          <w:szCs w:val="28"/>
                        </w:rPr>
                      </w:pPr>
                      <w:r w:rsidRPr="00B478A1">
                        <w:rPr>
                          <w:sz w:val="28"/>
                          <w:szCs w:val="28"/>
                        </w:rPr>
                        <w:t>FEMA Region VIII News Desk</w:t>
                      </w:r>
                    </w:p>
                    <w:p w14:paraId="6BF4828B" w14:textId="77777777" w:rsidR="004F5ED4" w:rsidRPr="00B478A1" w:rsidRDefault="006A0D99">
                      <w:pPr>
                        <w:pStyle w:val="Header"/>
                        <w:tabs>
                          <w:tab w:val="left" w:pos="2520"/>
                        </w:tabs>
                        <w:spacing w:line="240" w:lineRule="auto"/>
                        <w:rPr>
                          <w:sz w:val="28"/>
                          <w:szCs w:val="28"/>
                        </w:rPr>
                      </w:pPr>
                      <w:r w:rsidRPr="00B478A1">
                        <w:rPr>
                          <w:sz w:val="28"/>
                          <w:szCs w:val="28"/>
                        </w:rPr>
                        <w:t>(303) 235-4908</w:t>
                      </w:r>
                    </w:p>
                  </w:txbxContent>
                </v:textbox>
                <w10:wrap anchory="page"/>
              </v:shape>
            </w:pict>
          </mc:Fallback>
        </mc:AlternateContent>
      </w:r>
      <w:r>
        <w:rPr>
          <w:color w:val="808080"/>
          <w:sz w:val="88"/>
        </w:rPr>
        <w:t>News Release</w:t>
      </w:r>
      <w:r>
        <w:rPr>
          <w:color w:val="808080"/>
          <w:sz w:val="88"/>
        </w:rPr>
        <w:tab/>
      </w:r>
    </w:p>
    <w:p w14:paraId="14E682D2" w14:textId="77777777" w:rsidR="004F5ED4" w:rsidRDefault="004F5ED4">
      <w:pPr>
        <w:sectPr w:rsidR="004F5ED4">
          <w:headerReference w:type="default" r:id="rId8"/>
          <w:footerReference w:type="default" r:id="rId9"/>
          <w:pgSz w:w="12240" w:h="15840" w:code="1"/>
          <w:pgMar w:top="2880" w:right="1080" w:bottom="960" w:left="1080" w:header="520" w:footer="600" w:gutter="0"/>
          <w:cols w:space="720"/>
          <w:docGrid w:linePitch="360"/>
        </w:sectPr>
      </w:pPr>
    </w:p>
    <w:p w14:paraId="6A356C49" w14:textId="77777777" w:rsidR="004F5ED4" w:rsidRDefault="004F5ED4"/>
    <w:p w14:paraId="1E880DA1" w14:textId="77777777" w:rsidR="004F5ED4" w:rsidRDefault="004F5ED4">
      <w:pPr>
        <w:rPr>
          <w:sz w:val="36"/>
          <w:szCs w:val="36"/>
        </w:rPr>
        <w:sectPr w:rsidR="004F5ED4">
          <w:headerReference w:type="default" r:id="rId10"/>
          <w:footerReference w:type="default" r:id="rId11"/>
          <w:type w:val="continuous"/>
          <w:pgSz w:w="12240" w:h="15840" w:code="1"/>
          <w:pgMar w:top="2880" w:right="1080" w:bottom="960" w:left="1080" w:header="520" w:footer="600" w:gutter="0"/>
          <w:cols w:space="720"/>
          <w:docGrid w:linePitch="360"/>
        </w:sectPr>
      </w:pPr>
    </w:p>
    <w:p w14:paraId="647F9C8C" w14:textId="77777777" w:rsidR="004F5ED4" w:rsidRDefault="004F5ED4">
      <w:pPr>
        <w:widowControl w:val="0"/>
        <w:rPr>
          <w:b/>
          <w:color w:val="FF0000"/>
          <w:sz w:val="24"/>
          <w:szCs w:val="24"/>
        </w:rPr>
      </w:pPr>
    </w:p>
    <w:p w14:paraId="0EA59682" w14:textId="77777777" w:rsidR="004F5ED4" w:rsidRPr="00B478A1" w:rsidRDefault="006A0D99">
      <w:pPr>
        <w:widowControl w:val="0"/>
        <w:jc w:val="center"/>
        <w:rPr>
          <w:b/>
          <w:sz w:val="36"/>
          <w:szCs w:val="36"/>
        </w:rPr>
      </w:pPr>
      <w:r w:rsidRPr="00B478A1">
        <w:rPr>
          <w:b/>
          <w:sz w:val="36"/>
          <w:szCs w:val="36"/>
        </w:rPr>
        <w:t>FEMA AUTHORIZES FUNDS TO HELP FIGH</w:t>
      </w:r>
      <w:bookmarkStart w:id="0" w:name="_GoBack"/>
      <w:bookmarkEnd w:id="0"/>
      <w:r w:rsidRPr="00B478A1">
        <w:rPr>
          <w:b/>
          <w:sz w:val="36"/>
          <w:szCs w:val="36"/>
        </w:rPr>
        <w:t xml:space="preserve">T </w:t>
      </w:r>
      <w:r w:rsidR="00E336DB" w:rsidRPr="00B478A1">
        <w:rPr>
          <w:b/>
          <w:sz w:val="36"/>
          <w:szCs w:val="36"/>
        </w:rPr>
        <w:t>UTAH</w:t>
      </w:r>
      <w:r w:rsidRPr="00B478A1">
        <w:rPr>
          <w:b/>
          <w:sz w:val="36"/>
          <w:szCs w:val="36"/>
        </w:rPr>
        <w:t>’S</w:t>
      </w:r>
    </w:p>
    <w:p w14:paraId="018B9F12" w14:textId="77777777" w:rsidR="004F5ED4" w:rsidRPr="00B478A1" w:rsidRDefault="00E336DB">
      <w:pPr>
        <w:widowControl w:val="0"/>
        <w:jc w:val="center"/>
        <w:rPr>
          <w:sz w:val="36"/>
          <w:szCs w:val="36"/>
        </w:rPr>
      </w:pPr>
      <w:r w:rsidRPr="00B478A1">
        <w:rPr>
          <w:b/>
          <w:sz w:val="36"/>
          <w:szCs w:val="36"/>
        </w:rPr>
        <w:t>BRIAN HEAD</w:t>
      </w:r>
      <w:r w:rsidR="006A0D99" w:rsidRPr="00B478A1">
        <w:rPr>
          <w:b/>
          <w:sz w:val="36"/>
          <w:szCs w:val="36"/>
        </w:rPr>
        <w:t xml:space="preserve"> FIRE IN </w:t>
      </w:r>
      <w:r w:rsidRPr="00B478A1">
        <w:rPr>
          <w:b/>
          <w:sz w:val="36"/>
          <w:szCs w:val="36"/>
        </w:rPr>
        <w:t>IRON COUNTY</w:t>
      </w:r>
    </w:p>
    <w:p w14:paraId="64621E99" w14:textId="77777777" w:rsidR="004F5ED4" w:rsidRDefault="006A0D99">
      <w:pPr>
        <w:spacing w:before="100" w:beforeAutospacing="1" w:after="100" w:afterAutospacing="1" w:line="240" w:lineRule="auto"/>
        <w:rPr>
          <w:rFonts w:eastAsia="Times New Roman"/>
          <w:sz w:val="24"/>
          <w:szCs w:val="24"/>
        </w:rPr>
      </w:pPr>
      <w:r>
        <w:rPr>
          <w:rFonts w:eastAsia="Times New Roman"/>
          <w:sz w:val="24"/>
          <w:szCs w:val="24"/>
        </w:rPr>
        <w:t xml:space="preserve">DENVER – The U.S. Department of Homeland Security’s Federal Emergency Management Agency (FEMA) has authorized the use of federal funds to help with firefighting costs for </w:t>
      </w:r>
      <w:r w:rsidRPr="0009407D">
        <w:rPr>
          <w:rFonts w:eastAsia="Times New Roman"/>
          <w:sz w:val="24"/>
          <w:szCs w:val="24"/>
        </w:rPr>
        <w:t xml:space="preserve">the </w:t>
      </w:r>
      <w:r w:rsidR="00E336DB" w:rsidRPr="0009407D">
        <w:rPr>
          <w:rFonts w:eastAsia="Times New Roman"/>
          <w:sz w:val="24"/>
          <w:szCs w:val="24"/>
        </w:rPr>
        <w:t>Brian</w:t>
      </w:r>
      <w:r w:rsidR="0009407D" w:rsidRPr="0009407D">
        <w:rPr>
          <w:rFonts w:eastAsia="Times New Roman"/>
          <w:sz w:val="24"/>
          <w:szCs w:val="24"/>
        </w:rPr>
        <w:t xml:space="preserve"> </w:t>
      </w:r>
      <w:r w:rsidR="00E336DB" w:rsidRPr="0009407D">
        <w:rPr>
          <w:rFonts w:eastAsia="Times New Roman"/>
          <w:sz w:val="24"/>
          <w:szCs w:val="24"/>
        </w:rPr>
        <w:t>Head</w:t>
      </w:r>
      <w:r w:rsidRPr="0009407D">
        <w:rPr>
          <w:rFonts w:eastAsia="Times New Roman"/>
          <w:sz w:val="24"/>
          <w:szCs w:val="24"/>
        </w:rPr>
        <w:t xml:space="preserve"> Fire in</w:t>
      </w:r>
      <w:r>
        <w:rPr>
          <w:rFonts w:eastAsia="Times New Roman"/>
          <w:sz w:val="24"/>
          <w:szCs w:val="24"/>
        </w:rPr>
        <w:t xml:space="preserve"> </w:t>
      </w:r>
      <w:r w:rsidR="00E336DB">
        <w:rPr>
          <w:rFonts w:eastAsia="Times New Roman"/>
          <w:sz w:val="24"/>
          <w:szCs w:val="24"/>
        </w:rPr>
        <w:t>Iron County.</w:t>
      </w:r>
      <w:r>
        <w:rPr>
          <w:rFonts w:eastAsia="Times New Roman"/>
          <w:sz w:val="24"/>
          <w:szCs w:val="24"/>
        </w:rPr>
        <w:t xml:space="preserve"> </w:t>
      </w:r>
    </w:p>
    <w:p w14:paraId="233CC21B" w14:textId="77777777" w:rsidR="004F5ED4" w:rsidRDefault="006A0D99">
      <w:pPr>
        <w:spacing w:before="100" w:beforeAutospacing="1" w:after="100" w:afterAutospacing="1" w:line="240" w:lineRule="auto"/>
        <w:rPr>
          <w:rFonts w:eastAsia="Times New Roman"/>
          <w:sz w:val="24"/>
          <w:szCs w:val="24"/>
        </w:rPr>
      </w:pPr>
      <w:r w:rsidRPr="003034CB">
        <w:rPr>
          <w:sz w:val="24"/>
          <w:szCs w:val="24"/>
        </w:rPr>
        <w:t xml:space="preserve">FEMA </w:t>
      </w:r>
      <w:r w:rsidR="0009407D" w:rsidRPr="003034CB">
        <w:rPr>
          <w:sz w:val="24"/>
          <w:szCs w:val="24"/>
        </w:rPr>
        <w:t>Region VIII Acting</w:t>
      </w:r>
      <w:r w:rsidRPr="003034CB">
        <w:rPr>
          <w:sz w:val="24"/>
          <w:szCs w:val="24"/>
        </w:rPr>
        <w:t xml:space="preserve"> Administrator </w:t>
      </w:r>
      <w:r w:rsidR="0009407D" w:rsidRPr="003034CB">
        <w:rPr>
          <w:sz w:val="24"/>
          <w:szCs w:val="24"/>
        </w:rPr>
        <w:t>Nancy Dragani</w:t>
      </w:r>
      <w:r w:rsidRPr="003034CB">
        <w:rPr>
          <w:rFonts w:eastAsia="Times New Roman"/>
          <w:sz w:val="24"/>
          <w:szCs w:val="24"/>
        </w:rPr>
        <w:t xml:space="preserve"> approved the declaration for a federal Fire Management</w:t>
      </w:r>
      <w:r w:rsidR="00E336DB" w:rsidRPr="003034CB">
        <w:rPr>
          <w:rFonts w:eastAsia="Times New Roman"/>
          <w:sz w:val="24"/>
          <w:szCs w:val="24"/>
        </w:rPr>
        <w:t xml:space="preserve"> Assistance Grant (FMAG) at </w:t>
      </w:r>
      <w:r w:rsidR="003034CB" w:rsidRPr="003034CB">
        <w:rPr>
          <w:rFonts w:eastAsia="Times New Roman"/>
          <w:sz w:val="24"/>
          <w:szCs w:val="24"/>
        </w:rPr>
        <w:t>1:44</w:t>
      </w:r>
      <w:r w:rsidR="00E336DB" w:rsidRPr="003034CB">
        <w:rPr>
          <w:rFonts w:eastAsia="Times New Roman"/>
          <w:sz w:val="24"/>
          <w:szCs w:val="24"/>
        </w:rPr>
        <w:t xml:space="preserve"> </w:t>
      </w:r>
      <w:r w:rsidRPr="003034CB">
        <w:rPr>
          <w:rFonts w:eastAsia="Times New Roman"/>
          <w:sz w:val="24"/>
          <w:szCs w:val="24"/>
        </w:rPr>
        <w:t>pm after receiving the state’s request earl</w:t>
      </w:r>
      <w:r w:rsidR="0009407D" w:rsidRPr="003034CB">
        <w:rPr>
          <w:rFonts w:eastAsia="Times New Roman"/>
          <w:sz w:val="24"/>
          <w:szCs w:val="24"/>
        </w:rPr>
        <w:t>y</w:t>
      </w:r>
      <w:r w:rsidRPr="003034CB">
        <w:rPr>
          <w:rFonts w:eastAsia="Times New Roman"/>
          <w:sz w:val="24"/>
          <w:szCs w:val="24"/>
        </w:rPr>
        <w:t xml:space="preserve"> </w:t>
      </w:r>
      <w:r w:rsidR="00E336DB" w:rsidRPr="003034CB">
        <w:rPr>
          <w:rFonts w:eastAsia="Times New Roman"/>
          <w:sz w:val="24"/>
          <w:szCs w:val="24"/>
        </w:rPr>
        <w:t>S</w:t>
      </w:r>
      <w:r w:rsidR="0009407D" w:rsidRPr="003034CB">
        <w:rPr>
          <w:rFonts w:eastAsia="Times New Roman"/>
          <w:sz w:val="24"/>
          <w:szCs w:val="24"/>
        </w:rPr>
        <w:t>unday</w:t>
      </w:r>
      <w:r w:rsidR="00E336DB" w:rsidRPr="003034CB">
        <w:rPr>
          <w:rFonts w:eastAsia="Times New Roman"/>
          <w:sz w:val="24"/>
          <w:szCs w:val="24"/>
        </w:rPr>
        <w:t xml:space="preserve"> afternoon.</w:t>
      </w:r>
      <w:r>
        <w:rPr>
          <w:rFonts w:eastAsia="Times New Roman"/>
          <w:sz w:val="24"/>
          <w:szCs w:val="24"/>
        </w:rPr>
        <w:t xml:space="preserve"> </w:t>
      </w:r>
    </w:p>
    <w:p w14:paraId="6CEF41AD" w14:textId="77777777" w:rsidR="003034CB" w:rsidRDefault="003034CB" w:rsidP="003034CB">
      <w:pPr>
        <w:tabs>
          <w:tab w:val="left" w:pos="7920"/>
        </w:tabs>
        <w:spacing w:before="100" w:beforeAutospacing="1" w:after="100" w:afterAutospacing="1" w:line="240" w:lineRule="auto"/>
        <w:rPr>
          <w:sz w:val="24"/>
          <w:szCs w:val="24"/>
        </w:rPr>
      </w:pPr>
      <w:r w:rsidRPr="0012791D">
        <w:rPr>
          <w:sz w:val="24"/>
          <w:szCs w:val="24"/>
        </w:rPr>
        <w:t>At the time of the request, 75 homes and 25 businesses were immediately threatened.  The fire was also threatening infrastructure, including 1500 buildings, and four watersheds in the area.  Mandatory evacuations have occurred for approximately 750 people. More than 1000 acres had burned and no part of the fire had been contained. The fire started on Saturday, June 17, and is burning on state and private lands.</w:t>
      </w:r>
    </w:p>
    <w:p w14:paraId="31B768B5" w14:textId="77777777" w:rsidR="004F5ED4" w:rsidRDefault="006A0D99">
      <w:pPr>
        <w:spacing w:before="100" w:beforeAutospacing="1" w:after="100" w:afterAutospacing="1" w:line="240" w:lineRule="auto"/>
        <w:rPr>
          <w:rFonts w:eastAsia="Times New Roman"/>
          <w:sz w:val="24"/>
          <w:szCs w:val="24"/>
        </w:rPr>
      </w:pPr>
      <w:r>
        <w:rPr>
          <w:rFonts w:eastAsia="Times New Roman"/>
          <w:sz w:val="24"/>
          <w:szCs w:val="24"/>
        </w:rPr>
        <w:t xml:space="preserve">The authorization makes FEMA funding available to pay 75 percent of the state’s eligible firefighting costs under an approved grant for managing, mitigating and controlling designated fires. These grants </w:t>
      </w:r>
      <w:r>
        <w:rPr>
          <w:rFonts w:eastAsia="Times New Roman"/>
          <w:b/>
          <w:sz w:val="24"/>
          <w:szCs w:val="24"/>
        </w:rPr>
        <w:t xml:space="preserve">do not </w:t>
      </w:r>
      <w:r>
        <w:rPr>
          <w:rFonts w:eastAsia="Times New Roman"/>
          <w:sz w:val="24"/>
          <w:szCs w:val="24"/>
        </w:rPr>
        <w:t>provide assistance to ind</w:t>
      </w:r>
      <w:r w:rsidR="003034CB">
        <w:rPr>
          <w:rFonts w:eastAsia="Times New Roman"/>
          <w:sz w:val="24"/>
          <w:szCs w:val="24"/>
        </w:rPr>
        <w:t>ividual home or business owners</w:t>
      </w:r>
      <w:r>
        <w:rPr>
          <w:rFonts w:eastAsia="Times New Roman"/>
          <w:sz w:val="24"/>
          <w:szCs w:val="24"/>
        </w:rPr>
        <w:t>.</w:t>
      </w:r>
    </w:p>
    <w:p w14:paraId="6438C018" w14:textId="77777777" w:rsidR="004F5ED4" w:rsidRDefault="006A0D99">
      <w:pPr>
        <w:spacing w:before="100" w:beforeAutospacing="1" w:after="100" w:afterAutospacing="1" w:line="240" w:lineRule="auto"/>
        <w:rPr>
          <w:rFonts w:eastAsia="Times New Roman"/>
          <w:sz w:val="24"/>
          <w:szCs w:val="24"/>
        </w:rPr>
      </w:pPr>
      <w:r>
        <w:rPr>
          <w:rFonts w:eastAsia="Times New Roman"/>
          <w:sz w:val="24"/>
          <w:szCs w:val="24"/>
        </w:rPr>
        <w:t xml:space="preserve">Fire Management Assistance Grants are provided through the President's Disaster Relief Fund and made available by FEMA to assist in fighting fires that threaten to cause a major disaster. Eligible items can include expenses for field camps; equipment use, repair and replacement; mobilization and demobilization activities; and tools, materials and supplies. </w:t>
      </w:r>
    </w:p>
    <w:p w14:paraId="702E3879" w14:textId="77777777" w:rsidR="004F5ED4" w:rsidRDefault="006A0D99">
      <w:pPr>
        <w:jc w:val="center"/>
        <w:rPr>
          <w:sz w:val="24"/>
          <w:szCs w:val="24"/>
        </w:rPr>
      </w:pPr>
      <w:r>
        <w:rPr>
          <w:sz w:val="24"/>
          <w:szCs w:val="24"/>
        </w:rPr>
        <w:t># # #</w:t>
      </w:r>
    </w:p>
    <w:p w14:paraId="38397F68" w14:textId="77777777" w:rsidR="004F5ED4" w:rsidRDefault="004F5ED4">
      <w:pPr>
        <w:jc w:val="center"/>
        <w:rPr>
          <w:szCs w:val="22"/>
        </w:rPr>
      </w:pPr>
    </w:p>
    <w:p w14:paraId="10D97F97" w14:textId="77777777" w:rsidR="004F5ED4" w:rsidRDefault="006A0D99">
      <w:pPr>
        <w:rPr>
          <w:szCs w:val="22"/>
        </w:rPr>
      </w:pPr>
      <w:r>
        <w:rPr>
          <w:i/>
          <w:iCs/>
          <w:sz w:val="24"/>
          <w:szCs w:val="24"/>
        </w:rPr>
        <w:t>FEMA's mission is to support our citizens and first responders and to ensure that as a nation we work together to build, sustain, and improve our capability to prepare for, protect against, respond to, recover from, and mitigate all hazards.</w:t>
      </w:r>
      <w:r>
        <w:rPr>
          <w:szCs w:val="22"/>
        </w:rPr>
        <w:t xml:space="preserve"> </w:t>
      </w:r>
    </w:p>
    <w:p w14:paraId="03009049" w14:textId="77777777" w:rsidR="004F5ED4" w:rsidRDefault="004F5ED4">
      <w:pPr>
        <w:rPr>
          <w:szCs w:val="22"/>
        </w:rPr>
      </w:pPr>
    </w:p>
    <w:p w14:paraId="47ABFE7C" w14:textId="77777777" w:rsidR="004F5ED4" w:rsidRDefault="004F5ED4">
      <w:pPr>
        <w:rPr>
          <w:szCs w:val="22"/>
        </w:rPr>
      </w:pPr>
    </w:p>
    <w:p w14:paraId="2C4EBD35" w14:textId="77777777" w:rsidR="004F5ED4" w:rsidRDefault="004F5ED4"/>
    <w:p w14:paraId="63BD62C8" w14:textId="77777777" w:rsidR="004F5ED4" w:rsidRDefault="004F5ED4">
      <w:pPr>
        <w:rPr>
          <w:szCs w:val="22"/>
        </w:rPr>
      </w:pPr>
    </w:p>
    <w:p w14:paraId="73838C43" w14:textId="77777777" w:rsidR="004F5ED4" w:rsidRDefault="004F5ED4">
      <w:pPr>
        <w:rPr>
          <w:szCs w:val="22"/>
        </w:rPr>
      </w:pPr>
    </w:p>
    <w:p w14:paraId="18A8DEFA" w14:textId="77777777" w:rsidR="004F5ED4" w:rsidRDefault="006A0D99">
      <w:pPr>
        <w:rPr>
          <w:szCs w:val="22"/>
        </w:rPr>
      </w:pPr>
      <w:r>
        <w:rPr>
          <w:szCs w:val="22"/>
        </w:rPr>
        <w:t xml:space="preserve"> </w:t>
      </w:r>
    </w:p>
    <w:sectPr w:rsidR="004F5ED4">
      <w:headerReference w:type="even" r:id="rId12"/>
      <w:headerReference w:type="default" r:id="rId13"/>
      <w:footerReference w:type="default" r:id="rId14"/>
      <w:headerReference w:type="first" r:id="rId15"/>
      <w:type w:val="continuous"/>
      <w:pgSz w:w="12240" w:h="15840" w:code="1"/>
      <w:pgMar w:top="360" w:right="1080" w:bottom="965" w:left="1080" w:header="518" w:footer="475"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A42E2" w14:textId="77777777" w:rsidR="002158EB" w:rsidRDefault="002158EB">
      <w:r>
        <w:separator/>
      </w:r>
    </w:p>
  </w:endnote>
  <w:endnote w:type="continuationSeparator" w:id="0">
    <w:p w14:paraId="4FB48E20" w14:textId="77777777" w:rsidR="002158EB" w:rsidRDefault="00215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112D2" w14:textId="77777777" w:rsidR="004F5ED4" w:rsidRDefault="004F5ED4">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DC2F7" w14:textId="77777777" w:rsidR="004F5ED4" w:rsidRDefault="004F5ED4">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248" w14:textId="77777777" w:rsidR="004F5ED4" w:rsidRDefault="004F5E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8839E" w14:textId="77777777" w:rsidR="002158EB" w:rsidRDefault="002158EB">
      <w:r>
        <w:separator/>
      </w:r>
    </w:p>
  </w:footnote>
  <w:footnote w:type="continuationSeparator" w:id="0">
    <w:p w14:paraId="356AC0E0" w14:textId="77777777" w:rsidR="002158EB" w:rsidRDefault="002158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A2368" w14:textId="77777777" w:rsidR="004F5ED4" w:rsidRDefault="004F5ED4">
    <w:pPr>
      <w:pStyle w:val="Header"/>
      <w:spacing w:line="200" w:lineRule="exact"/>
      <w:ind w:left="6800"/>
      <w:rPr>
        <w:rFonts w:ascii="Times" w:hAnsi="Times"/>
        <w:i/>
        <w:color w:val="003366"/>
        <w:sz w:val="17"/>
        <w:szCs w:val="17"/>
      </w:rPr>
    </w:pPr>
  </w:p>
  <w:p w14:paraId="256D3EAD" w14:textId="77777777" w:rsidR="004F5ED4" w:rsidRDefault="006A0D99">
    <w:pPr>
      <w:pStyle w:val="Header"/>
      <w:spacing w:line="200" w:lineRule="exact"/>
      <w:ind w:left="6800"/>
      <w:rPr>
        <w:rFonts w:ascii="Times" w:hAnsi="Times"/>
        <w:b/>
        <w:iCs/>
        <w:color w:val="003366"/>
        <w:sz w:val="16"/>
        <w:szCs w:val="16"/>
      </w:rPr>
    </w:pPr>
    <w:r>
      <w:rPr>
        <w:rFonts w:ascii="Times" w:hAnsi="Times"/>
        <w:b/>
        <w:iCs/>
        <w:color w:val="003366"/>
        <w:sz w:val="16"/>
        <w:szCs w:val="16"/>
      </w:rPr>
      <w:t>FEMA Region VIII</w:t>
    </w:r>
  </w:p>
  <w:p w14:paraId="6B0A29EB" w14:textId="77777777" w:rsidR="004F5ED4" w:rsidRDefault="006A0D99">
    <w:pPr>
      <w:pStyle w:val="Header"/>
      <w:spacing w:line="200" w:lineRule="exact"/>
      <w:ind w:left="6800"/>
      <w:rPr>
        <w:rFonts w:ascii="Times" w:hAnsi="Times"/>
        <w:b/>
        <w:iCs/>
        <w:color w:val="003366"/>
        <w:sz w:val="16"/>
        <w:szCs w:val="16"/>
      </w:rPr>
    </w:pPr>
    <w:r>
      <w:rPr>
        <w:rFonts w:ascii="Times" w:hAnsi="Times"/>
        <w:b/>
        <w:iCs/>
        <w:color w:val="003366"/>
        <w:sz w:val="16"/>
        <w:szCs w:val="16"/>
      </w:rPr>
      <w:t>Joint Information Center</w:t>
    </w:r>
  </w:p>
  <w:p w14:paraId="7FF7099D" w14:textId="77777777" w:rsidR="004F5ED4" w:rsidRDefault="006A0D99">
    <w:pPr>
      <w:pStyle w:val="Header"/>
      <w:spacing w:line="200" w:lineRule="exact"/>
      <w:ind w:left="6800"/>
      <w:rPr>
        <w:b/>
        <w:sz w:val="16"/>
        <w:szCs w:val="16"/>
      </w:rPr>
    </w:pPr>
    <w:r>
      <w:rPr>
        <w:rFonts w:ascii="Times" w:hAnsi="Times"/>
        <w:b/>
        <w:noProof/>
        <w:color w:val="003366"/>
        <w:sz w:val="16"/>
        <w:szCs w:val="16"/>
      </w:rPr>
      <mc:AlternateContent>
        <mc:Choice Requires="wps">
          <w:drawing>
            <wp:anchor distT="0" distB="0" distL="114300" distR="114300" simplePos="0" relativeHeight="251658240" behindDoc="0" locked="0" layoutInCell="1" allowOverlap="1" wp14:anchorId="30ED5F41" wp14:editId="1D6C0D58">
              <wp:simplePos x="0" y="0"/>
              <wp:positionH relativeFrom="column">
                <wp:posOffset>114300</wp:posOffset>
              </wp:positionH>
              <wp:positionV relativeFrom="paragraph">
                <wp:posOffset>88900</wp:posOffset>
              </wp:positionV>
              <wp:extent cx="1854200" cy="685800"/>
              <wp:effectExtent l="0" t="3175"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E70BC5" w14:textId="77777777" w:rsidR="004F5ED4" w:rsidRDefault="004F5ED4">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_x0000_s1027" type="#_x0000_t202" style="position:absolute;left:0;text-align:left;margin-left:9pt;margin-top:7pt;width:14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" filled="f" stroked="f">
              <v:textbox>
                <w:txbxContent>
                  <w:p w:rsidR="003666DC" w:rsidRPr="002830B6" w:rsidRDefault="003666DC">
                    <w:pPr>
                      <w:rPr>
                        <w:color w:val="FF0000"/>
                      </w:rPr>
                    </w:pPr>
                  </w:p>
                </w:txbxContent>
              </v:textbox>
            </v:shape>
          </w:pict>
        </mc:Fallback>
      </mc:AlternateContent>
    </w:r>
    <w:r>
      <w:rPr>
        <w:rFonts w:ascii="Times" w:hAnsi="Times"/>
        <w:b/>
        <w:bCs/>
        <w:color w:val="003366"/>
        <w:sz w:val="16"/>
        <w:szCs w:val="16"/>
      </w:rPr>
      <w:t>Denver, CO</w:t>
    </w:r>
    <w:r>
      <w:rPr>
        <w:b/>
        <w:noProof/>
        <w:sz w:val="16"/>
        <w:szCs w:val="16"/>
      </w:rPr>
      <w:drawing>
        <wp:anchor distT="0" distB="0" distL="114300" distR="114300" simplePos="0" relativeHeight="251657216" behindDoc="1" locked="0" layoutInCell="1" allowOverlap="1" wp14:anchorId="55489C72" wp14:editId="5DA69316">
          <wp:simplePos x="0" y="0"/>
          <wp:positionH relativeFrom="page">
            <wp:posOffset>4191000</wp:posOffset>
          </wp:positionH>
          <wp:positionV relativeFrom="page">
            <wp:posOffset>755015</wp:posOffset>
          </wp:positionV>
          <wp:extent cx="1931670" cy="685800"/>
          <wp:effectExtent l="0" t="0" r="0" b="0"/>
          <wp:wrapNone/>
          <wp:docPr id="4" name="Picture 4"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ma_for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67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b/>
        <w:bCs/>
        <w:color w:val="003366"/>
        <w:sz w:val="16"/>
        <w:szCs w:val="16"/>
      </w:rPr>
      <w:t xml:space="preserve"> </w:t>
    </w:r>
  </w:p>
  <w:p w14:paraId="4338C5F2" w14:textId="77777777" w:rsidR="004F5ED4" w:rsidRDefault="004F5ED4">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AFC86" w14:textId="77777777" w:rsidR="004F5ED4" w:rsidRDefault="004F5ED4">
    <w:pPr>
      <w:pStyle w:val="Header"/>
      <w:spacing w:line="200" w:lineRule="exact"/>
      <w:ind w:left="6800"/>
      <w:rPr>
        <w:rFonts w:ascii="Times" w:hAnsi="Times"/>
        <w:i/>
        <w:color w:val="003366"/>
        <w:sz w:val="17"/>
        <w:szCs w:val="17"/>
      </w:rPr>
    </w:pPr>
  </w:p>
  <w:p w14:paraId="3F066C5C" w14:textId="77777777" w:rsidR="004F5ED4" w:rsidRDefault="004F5ED4">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AD78A" w14:textId="77777777" w:rsidR="004F5ED4" w:rsidRDefault="004F5ED4">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8320A" w14:textId="77777777" w:rsidR="004F5ED4" w:rsidRDefault="004F5ED4">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7143A" w14:textId="77777777" w:rsidR="004F5ED4" w:rsidRDefault="004F5ED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71555"/>
    <w:multiLevelType w:val="hybridMultilevel"/>
    <w:tmpl w:val="4032118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D4"/>
    <w:rsid w:val="0009407D"/>
    <w:rsid w:val="000B7028"/>
    <w:rsid w:val="002158EB"/>
    <w:rsid w:val="003034CB"/>
    <w:rsid w:val="004F5ED4"/>
    <w:rsid w:val="00532A31"/>
    <w:rsid w:val="006A0D99"/>
    <w:rsid w:val="006C7A2B"/>
    <w:rsid w:val="00841E30"/>
    <w:rsid w:val="00B478A1"/>
    <w:rsid w:val="00CF02D0"/>
    <w:rsid w:val="00E33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9CB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0" w:lineRule="exact"/>
    </w:pPr>
    <w:rPr>
      <w:rFonts w:eastAsia="Times"/>
      <w:sz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unhideWhenUsed/>
    <w:qFormat/>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acsimileLine">
    <w:name w:val="Facsimile Line"/>
    <w:basedOn w:val="Heading1"/>
    <w:pPr>
      <w:spacing w:before="0" w:after="0" w:line="480" w:lineRule="exact"/>
    </w:pPr>
    <w:rPr>
      <w:rFonts w:ascii="Times New Roman" w:hAnsi="Times New Roman" w:cs="Times New Roman"/>
      <w:b w:val="0"/>
      <w:bCs w:val="0"/>
      <w:kern w:val="0"/>
      <w:sz w:val="40"/>
      <w:szCs w:val="20"/>
    </w:rPr>
  </w:style>
  <w:style w:type="character" w:customStyle="1" w:styleId="djensen2">
    <w:name w:val="djensen2"/>
    <w:semiHidden/>
    <w:rPr>
      <w:rFonts w:ascii="Arial" w:hAnsi="Arial" w:cs="Arial"/>
      <w:color w:val="000080"/>
      <w:sz w:val="20"/>
      <w:szCs w:val="20"/>
    </w:rPr>
  </w:style>
  <w:style w:type="paragraph" w:styleId="BalloonText">
    <w:name w:val="Balloon Text"/>
    <w:basedOn w:val="Normal"/>
    <w:semiHidden/>
    <w:rPr>
      <w:rFonts w:ascii="Tahoma" w:hAnsi="Tahoma" w:cs="Tahoma"/>
      <w:sz w:val="16"/>
      <w:szCs w:val="16"/>
    </w:rPr>
  </w:style>
  <w:style w:type="character" w:customStyle="1" w:styleId="Heading5Char">
    <w:name w:val="Heading 5 Char"/>
    <w:link w:val="Heading5"/>
    <w:rPr>
      <w:rFonts w:ascii="Calibri" w:eastAsia="Times New Roman" w:hAnsi="Calibri" w:cs="Times New Roman"/>
      <w:b/>
      <w:bCs/>
      <w:i/>
      <w:iCs/>
      <w:sz w:val="26"/>
      <w:szCs w:val="26"/>
    </w:rPr>
  </w:style>
  <w:style w:type="paragraph" w:styleId="BlockText">
    <w:name w:val="Block Text"/>
    <w:basedOn w:val="Normal"/>
    <w:pPr>
      <w:spacing w:line="240" w:lineRule="auto"/>
      <w:ind w:left="-720" w:right="-720"/>
    </w:pPr>
    <w:rPr>
      <w:rFonts w:eastAsia="Times New Roman"/>
      <w:sz w:val="24"/>
      <w:szCs w:val="24"/>
    </w:rPr>
  </w:style>
  <w:style w:type="paragraph" w:styleId="NormalWeb">
    <w:name w:val="Normal (Web)"/>
    <w:basedOn w:val="Normal"/>
    <w:pPr>
      <w:spacing w:before="100" w:beforeAutospacing="1" w:after="100" w:afterAutospacing="1" w:line="240" w:lineRule="auto"/>
    </w:pPr>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0" w:lineRule="exact"/>
    </w:pPr>
    <w:rPr>
      <w:rFonts w:eastAsia="Times"/>
      <w:sz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unhideWhenUsed/>
    <w:qFormat/>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acsimileLine">
    <w:name w:val="Facsimile Line"/>
    <w:basedOn w:val="Heading1"/>
    <w:pPr>
      <w:spacing w:before="0" w:after="0" w:line="480" w:lineRule="exact"/>
    </w:pPr>
    <w:rPr>
      <w:rFonts w:ascii="Times New Roman" w:hAnsi="Times New Roman" w:cs="Times New Roman"/>
      <w:b w:val="0"/>
      <w:bCs w:val="0"/>
      <w:kern w:val="0"/>
      <w:sz w:val="40"/>
      <w:szCs w:val="20"/>
    </w:rPr>
  </w:style>
  <w:style w:type="character" w:customStyle="1" w:styleId="djensen2">
    <w:name w:val="djensen2"/>
    <w:semiHidden/>
    <w:rPr>
      <w:rFonts w:ascii="Arial" w:hAnsi="Arial" w:cs="Arial"/>
      <w:color w:val="000080"/>
      <w:sz w:val="20"/>
      <w:szCs w:val="20"/>
    </w:rPr>
  </w:style>
  <w:style w:type="paragraph" w:styleId="BalloonText">
    <w:name w:val="Balloon Text"/>
    <w:basedOn w:val="Normal"/>
    <w:semiHidden/>
    <w:rPr>
      <w:rFonts w:ascii="Tahoma" w:hAnsi="Tahoma" w:cs="Tahoma"/>
      <w:sz w:val="16"/>
      <w:szCs w:val="16"/>
    </w:rPr>
  </w:style>
  <w:style w:type="character" w:customStyle="1" w:styleId="Heading5Char">
    <w:name w:val="Heading 5 Char"/>
    <w:link w:val="Heading5"/>
    <w:rPr>
      <w:rFonts w:ascii="Calibri" w:eastAsia="Times New Roman" w:hAnsi="Calibri" w:cs="Times New Roman"/>
      <w:b/>
      <w:bCs/>
      <w:i/>
      <w:iCs/>
      <w:sz w:val="26"/>
      <w:szCs w:val="26"/>
    </w:rPr>
  </w:style>
  <w:style w:type="paragraph" w:styleId="BlockText">
    <w:name w:val="Block Text"/>
    <w:basedOn w:val="Normal"/>
    <w:pPr>
      <w:spacing w:line="240" w:lineRule="auto"/>
      <w:ind w:left="-720" w:right="-720"/>
    </w:pPr>
    <w:rPr>
      <w:rFonts w:eastAsia="Times New Roman"/>
      <w:sz w:val="24"/>
      <w:szCs w:val="24"/>
    </w:rPr>
  </w:style>
  <w:style w:type="paragraph" w:styleId="NormalWeb">
    <w:name w:val="Normal (Web)"/>
    <w:basedOn w:val="Normal"/>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6515">
      <w:bodyDiv w:val="1"/>
      <w:marLeft w:val="0"/>
      <w:marRight w:val="0"/>
      <w:marTop w:val="0"/>
      <w:marBottom w:val="0"/>
      <w:divBdr>
        <w:top w:val="none" w:sz="0" w:space="0" w:color="auto"/>
        <w:left w:val="none" w:sz="0" w:space="0" w:color="auto"/>
        <w:bottom w:val="none" w:sz="0" w:space="0" w:color="auto"/>
        <w:right w:val="none" w:sz="0" w:space="0" w:color="auto"/>
      </w:divBdr>
    </w:div>
    <w:div w:id="36779351">
      <w:bodyDiv w:val="1"/>
      <w:marLeft w:val="0"/>
      <w:marRight w:val="0"/>
      <w:marTop w:val="0"/>
      <w:marBottom w:val="0"/>
      <w:divBdr>
        <w:top w:val="none" w:sz="0" w:space="0" w:color="auto"/>
        <w:left w:val="none" w:sz="0" w:space="0" w:color="auto"/>
        <w:bottom w:val="none" w:sz="0" w:space="0" w:color="auto"/>
        <w:right w:val="none" w:sz="0" w:space="0" w:color="auto"/>
      </w:divBdr>
    </w:div>
    <w:div w:id="58135157">
      <w:bodyDiv w:val="1"/>
      <w:marLeft w:val="0"/>
      <w:marRight w:val="0"/>
      <w:marTop w:val="0"/>
      <w:marBottom w:val="0"/>
      <w:divBdr>
        <w:top w:val="none" w:sz="0" w:space="0" w:color="auto"/>
        <w:left w:val="none" w:sz="0" w:space="0" w:color="auto"/>
        <w:bottom w:val="none" w:sz="0" w:space="0" w:color="auto"/>
        <w:right w:val="none" w:sz="0" w:space="0" w:color="auto"/>
      </w:divBdr>
      <w:divsChild>
        <w:div w:id="1717773711">
          <w:marLeft w:val="720"/>
          <w:marRight w:val="0"/>
          <w:marTop w:val="0"/>
          <w:marBottom w:val="0"/>
          <w:divBdr>
            <w:top w:val="none" w:sz="0" w:space="0" w:color="auto"/>
            <w:left w:val="none" w:sz="0" w:space="0" w:color="auto"/>
            <w:bottom w:val="none" w:sz="0" w:space="0" w:color="auto"/>
            <w:right w:val="none" w:sz="0" w:space="0" w:color="auto"/>
          </w:divBdr>
        </w:div>
      </w:divsChild>
    </w:div>
    <w:div w:id="343559429">
      <w:bodyDiv w:val="1"/>
      <w:marLeft w:val="0"/>
      <w:marRight w:val="0"/>
      <w:marTop w:val="0"/>
      <w:marBottom w:val="0"/>
      <w:divBdr>
        <w:top w:val="none" w:sz="0" w:space="0" w:color="auto"/>
        <w:left w:val="none" w:sz="0" w:space="0" w:color="auto"/>
        <w:bottom w:val="none" w:sz="0" w:space="0" w:color="auto"/>
        <w:right w:val="none" w:sz="0" w:space="0" w:color="auto"/>
      </w:divBdr>
      <w:divsChild>
        <w:div w:id="49407689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oter" Target="footer3.xml"/><Relationship Id="rId15" Type="http://schemas.openxmlformats.org/officeDocument/2006/relationships/header" Target="header5.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269</Words>
  <Characters>1536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News Release</vt:lpstr>
    </vt:vector>
  </TitlesOfParts>
  <Company>FEMA</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jdefelic</dc:creator>
  <cp:lastModifiedBy>Joe Dougherty</cp:lastModifiedBy>
  <cp:revision>9</cp:revision>
  <cp:lastPrinted>2008-04-16T04:10:00Z</cp:lastPrinted>
  <dcterms:created xsi:type="dcterms:W3CDTF">2017-06-17T22:28:00Z</dcterms:created>
  <dcterms:modified xsi:type="dcterms:W3CDTF">2017-09-06T15:23:00Z</dcterms:modified>
</cp:coreProperties>
</file>